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943179"/>
        <w:docPartObj>
          <w:docPartGallery w:val="Cover Pages"/>
          <w:docPartUnique/>
        </w:docPartObj>
      </w:sdtPr>
      <w:sdtEndPr>
        <w:rPr>
          <w:rFonts w:eastAsia="Calibri" w:cstheme="minorHAnsi"/>
          <w:b/>
          <w:sz w:val="32"/>
          <w:szCs w:val="32"/>
          <w:lang w:eastAsia="en-US"/>
        </w:rPr>
      </w:sdtEndPr>
      <w:sdtContent>
        <w:p w:rsidR="0041326B" w:rsidRPr="0041326B" w:rsidRDefault="00B67341" w:rsidP="00B67341">
          <w:pPr>
            <w:jc w:val="center"/>
          </w:pPr>
          <w:r>
            <w:rPr>
              <w:noProof/>
              <w:lang w:eastAsia="en-US"/>
            </w:rPr>
            <w:drawing>
              <wp:inline distT="0" distB="0" distL="0" distR="0" wp14:anchorId="2681BDD5" wp14:editId="5A5C4A8D">
                <wp:extent cx="1389888" cy="1386413"/>
                <wp:effectExtent l="0" t="0" r="1270" b="4445"/>
                <wp:docPr id="2" name="Picture 2" descr="http://georgiainfo.galileo.usg.edu/images/uploads/gallery/gase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orgiainfo.galileo.usg.edu/images/uploads/gallery/gaseal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9888" cy="1386413"/>
                        </a:xfrm>
                        <a:prstGeom prst="rect">
                          <a:avLst/>
                        </a:prstGeom>
                        <a:noFill/>
                        <a:ln>
                          <a:noFill/>
                        </a:ln>
                      </pic:spPr>
                    </pic:pic>
                  </a:graphicData>
                </a:graphic>
              </wp:inline>
            </w:drawing>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41326B" w:rsidRPr="0041326B" w:rsidTr="0041326B">
            <w:tc>
              <w:tcPr>
                <w:tcW w:w="7672" w:type="dxa"/>
                <w:tcBorders>
                  <w:left w:val="single" w:sz="12" w:space="0" w:color="auto"/>
                </w:tcBorders>
                <w:tcMar>
                  <w:top w:w="216" w:type="dxa"/>
                  <w:left w:w="115" w:type="dxa"/>
                  <w:bottom w:w="216" w:type="dxa"/>
                  <w:right w:w="115" w:type="dxa"/>
                </w:tcMar>
              </w:tcPr>
              <w:p w:rsidR="0041326B" w:rsidRPr="0041326B" w:rsidRDefault="0041326B" w:rsidP="0041326B">
                <w:pPr>
                  <w:pStyle w:val="NoSpacing"/>
                  <w:rPr>
                    <w:sz w:val="24"/>
                  </w:rPr>
                </w:pPr>
                <w:bookmarkStart w:id="0" w:name="_GoBack"/>
                <w:bookmarkEnd w:id="0"/>
              </w:p>
            </w:tc>
          </w:tr>
          <w:tr w:rsidR="0041326B" w:rsidRPr="0041326B" w:rsidTr="0041326B">
            <w:tc>
              <w:tcPr>
                <w:tcW w:w="7672" w:type="dxa"/>
                <w:tcBorders>
                  <w:left w:val="single" w:sz="12" w:space="0" w:color="auto"/>
                </w:tcBorders>
              </w:tcPr>
              <w:sdt>
                <w:sdtPr>
                  <w:rPr>
                    <w:rFonts w:asciiTheme="majorHAnsi" w:eastAsiaTheme="majorEastAsia" w:hAnsiTheme="majorHAnsi" w:cstheme="majorBidi"/>
                    <w:sz w:val="88"/>
                    <w:szCs w:val="88"/>
                  </w:rPr>
                  <w:alias w:val="Title"/>
                  <w:id w:val="13406919"/>
                  <w:placeholder>
                    <w:docPart w:val="77BC7306799D443C8C47AC55B3F11382"/>
                  </w:placeholder>
                  <w:dataBinding w:prefixMappings="xmlns:ns0='http://schemas.openxmlformats.org/package/2006/metadata/core-properties' xmlns:ns1='http://purl.org/dc/elements/1.1/'" w:xpath="/ns0:coreProperties[1]/ns1:title[1]" w:storeItemID="{6C3C8BC8-F283-45AE-878A-BAB7291924A1}"/>
                  <w:text/>
                </w:sdtPr>
                <w:sdtEndPr/>
                <w:sdtContent>
                  <w:p w:rsidR="0041326B" w:rsidRPr="0041326B" w:rsidRDefault="0041326B" w:rsidP="0041326B">
                    <w:pPr>
                      <w:pStyle w:val="NoSpacing"/>
                      <w:spacing w:line="216" w:lineRule="auto"/>
                      <w:rPr>
                        <w:rFonts w:asciiTheme="majorHAnsi" w:eastAsiaTheme="majorEastAsia" w:hAnsiTheme="majorHAnsi" w:cstheme="majorBidi"/>
                        <w:sz w:val="88"/>
                        <w:szCs w:val="88"/>
                      </w:rPr>
                    </w:pPr>
                    <w:r>
                      <w:rPr>
                        <w:rFonts w:asciiTheme="majorHAnsi" w:eastAsiaTheme="majorEastAsia" w:hAnsiTheme="majorHAnsi" w:cstheme="majorBidi"/>
                        <w:sz w:val="88"/>
                        <w:szCs w:val="88"/>
                      </w:rPr>
                      <w:t>NCTC Local Authorities Cadre</w:t>
                    </w:r>
                  </w:p>
                </w:sdtContent>
              </w:sdt>
            </w:tc>
          </w:tr>
          <w:tr w:rsidR="0041326B" w:rsidRPr="0041326B" w:rsidTr="0041326B">
            <w:sdt>
              <w:sdtPr>
                <w:rPr>
                  <w:sz w:val="48"/>
                  <w:szCs w:val="48"/>
                </w:rPr>
                <w:alias w:val="Subtitle"/>
                <w:id w:val="13406923"/>
                <w:placeholder>
                  <w:docPart w:val="2A1CD5DA688D44EBBD313BDD23E60762"/>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Borders>
                      <w:left w:val="single" w:sz="12" w:space="0" w:color="auto"/>
                      <w:bottom w:val="single" w:sz="12" w:space="0" w:color="auto"/>
                    </w:tcBorders>
                    <w:tcMar>
                      <w:top w:w="216" w:type="dxa"/>
                      <w:left w:w="115" w:type="dxa"/>
                      <w:bottom w:w="216" w:type="dxa"/>
                      <w:right w:w="115" w:type="dxa"/>
                    </w:tcMar>
                  </w:tcPr>
                  <w:p w:rsidR="0041326B" w:rsidRPr="0041326B" w:rsidRDefault="0041326B" w:rsidP="0041326B">
                    <w:pPr>
                      <w:pStyle w:val="NoSpacing"/>
                      <w:rPr>
                        <w:sz w:val="48"/>
                        <w:szCs w:val="48"/>
                      </w:rPr>
                    </w:pPr>
                    <w:r w:rsidRPr="0041326B">
                      <w:rPr>
                        <w:sz w:val="48"/>
                        <w:szCs w:val="48"/>
                      </w:rPr>
                      <w:t>Emerging Threats Packet</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41326B" w:rsidRPr="0041326B" w:rsidTr="00B67341">
            <w:tc>
              <w:tcPr>
                <w:tcW w:w="7220" w:type="dxa"/>
                <w:tcMar>
                  <w:top w:w="216" w:type="dxa"/>
                  <w:left w:w="115" w:type="dxa"/>
                  <w:bottom w:w="216" w:type="dxa"/>
                  <w:right w:w="115" w:type="dxa"/>
                </w:tcMar>
              </w:tcPr>
              <w:p w:rsidR="0041326B" w:rsidRPr="0041326B" w:rsidRDefault="0041326B">
                <w:pPr>
                  <w:pStyle w:val="NoSpacing"/>
                  <w:rPr>
                    <w:sz w:val="28"/>
                    <w:szCs w:val="28"/>
                  </w:rPr>
                </w:pPr>
              </w:p>
              <w:p w:rsidR="0041326B" w:rsidRPr="0041326B" w:rsidRDefault="0041326B">
                <w:pPr>
                  <w:pStyle w:val="NoSpacing"/>
                </w:pPr>
              </w:p>
            </w:tc>
          </w:tr>
        </w:tbl>
        <w:p w:rsidR="0041326B" w:rsidRPr="0041326B" w:rsidRDefault="0041326B">
          <w:pPr>
            <w:rPr>
              <w:rFonts w:eastAsia="Calibri" w:cstheme="minorHAnsi"/>
              <w:b/>
              <w:sz w:val="32"/>
              <w:szCs w:val="32"/>
              <w:lang w:eastAsia="en-US"/>
            </w:rPr>
          </w:pPr>
          <w:r w:rsidRPr="0041326B">
            <w:rPr>
              <w:rFonts w:eastAsia="Calibri" w:cstheme="minorHAnsi"/>
              <w:b/>
              <w:sz w:val="32"/>
              <w:szCs w:val="32"/>
              <w:lang w:eastAsia="en-US"/>
            </w:rPr>
            <w:br w:type="page"/>
          </w:r>
        </w:p>
      </w:sdtContent>
    </w:sdt>
    <w:p w:rsidR="005A672A" w:rsidRPr="0041326B" w:rsidRDefault="005A672A" w:rsidP="005A672A">
      <w:pPr>
        <w:jc w:val="center"/>
        <w:rPr>
          <w:rFonts w:eastAsia="Calibri" w:cstheme="minorHAnsi"/>
          <w:b/>
          <w:sz w:val="32"/>
          <w:szCs w:val="32"/>
          <w:lang w:eastAsia="en-US"/>
        </w:rPr>
      </w:pPr>
      <w:r w:rsidRPr="0041326B">
        <w:rPr>
          <w:rFonts w:eastAsia="Calibri" w:cstheme="minorHAnsi"/>
          <w:b/>
          <w:sz w:val="32"/>
          <w:szCs w:val="32"/>
          <w:lang w:eastAsia="en-US"/>
        </w:rPr>
        <w:lastRenderedPageBreak/>
        <w:t>LOCAL AUTHORITIES DATA PACKET</w:t>
      </w:r>
    </w:p>
    <w:p w:rsidR="005A672A" w:rsidRPr="0041326B" w:rsidRDefault="005A672A" w:rsidP="005A672A">
      <w:pPr>
        <w:rPr>
          <w:rFonts w:eastAsia="Calibri" w:cstheme="minorHAnsi"/>
          <w:sz w:val="24"/>
          <w:szCs w:val="24"/>
          <w:lang w:eastAsia="en-US"/>
        </w:rPr>
      </w:pPr>
      <w:r w:rsidRPr="0041326B">
        <w:rPr>
          <w:rFonts w:eastAsia="Calibri" w:cstheme="minorHAnsi"/>
          <w:sz w:val="24"/>
          <w:szCs w:val="24"/>
          <w:lang w:eastAsia="en-US"/>
        </w:rPr>
        <w:t xml:space="preserve">—Clarke County Public Schools: 06/01 </w:t>
      </w:r>
      <w:proofErr w:type="gramStart"/>
      <w:r w:rsidRPr="0041326B">
        <w:rPr>
          <w:rFonts w:eastAsia="Calibri" w:cstheme="minorHAnsi"/>
          <w:sz w:val="24"/>
          <w:szCs w:val="24"/>
          <w:lang w:eastAsia="en-US"/>
        </w:rPr>
        <w:t>A</w:t>
      </w:r>
      <w:proofErr w:type="gramEnd"/>
      <w:r w:rsidRPr="0041326B">
        <w:rPr>
          <w:rFonts w:eastAsia="Calibri" w:cstheme="minorHAnsi"/>
          <w:sz w:val="24"/>
          <w:szCs w:val="24"/>
          <w:lang w:eastAsia="en-US"/>
        </w:rPr>
        <w:t xml:space="preserve"> school principal in Athens, Georgia recently made a report to the parents of </w:t>
      </w:r>
      <w:r w:rsidR="00E0562E" w:rsidRPr="0041326B">
        <w:rPr>
          <w:rFonts w:eastAsia="Calibri" w:cstheme="minorHAnsi"/>
          <w:sz w:val="24"/>
          <w:szCs w:val="24"/>
          <w:lang w:eastAsia="en-US"/>
        </w:rPr>
        <w:t>16-year-old</w:t>
      </w:r>
      <w:r w:rsidRPr="0041326B">
        <w:rPr>
          <w:rFonts w:eastAsia="Calibri" w:cstheme="minorHAnsi"/>
          <w:sz w:val="24"/>
          <w:szCs w:val="24"/>
          <w:lang w:eastAsia="en-US"/>
        </w:rPr>
        <w:t xml:space="preserve"> high school student </w:t>
      </w:r>
      <w:proofErr w:type="spellStart"/>
      <w:r w:rsidRPr="0041326B">
        <w:rPr>
          <w:rFonts w:eastAsia="Calibri" w:cstheme="minorHAnsi"/>
          <w:sz w:val="24"/>
          <w:szCs w:val="24"/>
          <w:lang w:eastAsia="en-US"/>
        </w:rPr>
        <w:t>Habban</w:t>
      </w:r>
      <w:proofErr w:type="spellEnd"/>
      <w:r w:rsidRPr="0041326B">
        <w:rPr>
          <w:rFonts w:eastAsia="Calibri" w:cstheme="minorHAnsi"/>
          <w:sz w:val="24"/>
          <w:szCs w:val="24"/>
          <w:lang w:eastAsia="en-US"/>
        </w:rPr>
        <w:t xml:space="preserve"> </w:t>
      </w:r>
      <w:proofErr w:type="spellStart"/>
      <w:r w:rsidRPr="0041326B">
        <w:rPr>
          <w:rFonts w:eastAsia="Calibri" w:cstheme="minorHAnsi"/>
          <w:sz w:val="24"/>
          <w:szCs w:val="24"/>
          <w:lang w:eastAsia="en-US"/>
        </w:rPr>
        <w:t>Roobo</w:t>
      </w:r>
      <w:proofErr w:type="spellEnd"/>
      <w:r w:rsidRPr="0041326B">
        <w:rPr>
          <w:rFonts w:eastAsia="Calibri" w:cstheme="minorHAnsi"/>
          <w:sz w:val="24"/>
          <w:szCs w:val="24"/>
          <w:lang w:eastAsia="en-US"/>
        </w:rPr>
        <w:t xml:space="preserve">. </w:t>
      </w:r>
      <w:proofErr w:type="spellStart"/>
      <w:r w:rsidRPr="0041326B">
        <w:rPr>
          <w:rFonts w:eastAsia="Calibri" w:cstheme="minorHAnsi"/>
          <w:sz w:val="24"/>
          <w:szCs w:val="24"/>
          <w:lang w:eastAsia="en-US"/>
        </w:rPr>
        <w:t>Roobo’s</w:t>
      </w:r>
      <w:proofErr w:type="spellEnd"/>
      <w:r w:rsidRPr="0041326B">
        <w:rPr>
          <w:rFonts w:eastAsia="Calibri" w:cstheme="minorHAnsi"/>
          <w:sz w:val="24"/>
          <w:szCs w:val="24"/>
          <w:lang w:eastAsia="en-US"/>
        </w:rPr>
        <w:t xml:space="preserve"> teachers reported hostile statements </w:t>
      </w:r>
      <w:proofErr w:type="spellStart"/>
      <w:r w:rsidRPr="0041326B">
        <w:rPr>
          <w:rFonts w:eastAsia="Calibri" w:cstheme="minorHAnsi"/>
          <w:sz w:val="24"/>
          <w:szCs w:val="24"/>
          <w:lang w:eastAsia="en-US"/>
        </w:rPr>
        <w:t>Habban</w:t>
      </w:r>
      <w:proofErr w:type="spellEnd"/>
      <w:r w:rsidRPr="0041326B">
        <w:rPr>
          <w:rFonts w:eastAsia="Calibri" w:cstheme="minorHAnsi"/>
          <w:sz w:val="24"/>
          <w:szCs w:val="24"/>
          <w:lang w:eastAsia="en-US"/>
        </w:rPr>
        <w:t xml:space="preserve"> had made to other students while discussing current events in the Middle East calling it a “Christian Crusade.”</w:t>
      </w:r>
    </w:p>
    <w:p w:rsidR="005A672A" w:rsidRPr="0041326B" w:rsidRDefault="005A672A" w:rsidP="005A672A">
      <w:pPr>
        <w:rPr>
          <w:rFonts w:eastAsia="Calibri" w:cstheme="minorHAnsi"/>
          <w:sz w:val="24"/>
          <w:szCs w:val="24"/>
          <w:lang w:eastAsia="en-US"/>
        </w:rPr>
      </w:pPr>
      <w:r w:rsidRPr="0041326B">
        <w:rPr>
          <w:rFonts w:eastAsia="Calibri" w:cstheme="minorHAnsi"/>
          <w:sz w:val="24"/>
          <w:szCs w:val="24"/>
          <w:lang w:eastAsia="en-US"/>
        </w:rPr>
        <w:t xml:space="preserve">—Athens, Georgia P.D.: 06/02 Following the report from school, </w:t>
      </w:r>
      <w:proofErr w:type="spellStart"/>
      <w:r w:rsidRPr="0041326B">
        <w:rPr>
          <w:rFonts w:eastAsia="Calibri" w:cstheme="minorHAnsi"/>
          <w:sz w:val="24"/>
          <w:szCs w:val="24"/>
          <w:lang w:eastAsia="en-US"/>
        </w:rPr>
        <w:t>Habban’s</w:t>
      </w:r>
      <w:proofErr w:type="spellEnd"/>
      <w:r w:rsidRPr="0041326B">
        <w:rPr>
          <w:rFonts w:eastAsia="Calibri" w:cstheme="minorHAnsi"/>
          <w:sz w:val="24"/>
          <w:szCs w:val="24"/>
          <w:lang w:eastAsia="en-US"/>
        </w:rPr>
        <w:t xml:space="preserve"> parents search her room and computer. During the search, </w:t>
      </w:r>
      <w:proofErr w:type="spellStart"/>
      <w:r w:rsidRPr="0041326B">
        <w:rPr>
          <w:rFonts w:eastAsia="Calibri" w:cstheme="minorHAnsi"/>
          <w:sz w:val="24"/>
          <w:szCs w:val="24"/>
          <w:lang w:eastAsia="en-US"/>
        </w:rPr>
        <w:t>Roobo’s</w:t>
      </w:r>
      <w:proofErr w:type="spellEnd"/>
      <w:r w:rsidRPr="0041326B">
        <w:rPr>
          <w:rFonts w:eastAsia="Calibri" w:cstheme="minorHAnsi"/>
          <w:sz w:val="24"/>
          <w:szCs w:val="24"/>
          <w:lang w:eastAsia="en-US"/>
        </w:rPr>
        <w:t xml:space="preserve"> parents find she has been following prominent online ISIS recruiter Halim Baba. The parents subsequently reach out to Athens P.D. for help concerning their daughter.</w:t>
      </w:r>
    </w:p>
    <w:p w:rsidR="005A672A" w:rsidRPr="0041326B" w:rsidRDefault="005A672A" w:rsidP="005A672A">
      <w:pPr>
        <w:rPr>
          <w:rFonts w:eastAsia="Calibri" w:cstheme="minorHAnsi"/>
          <w:sz w:val="24"/>
          <w:szCs w:val="24"/>
          <w:lang w:eastAsia="en-US"/>
        </w:rPr>
      </w:pPr>
      <w:r w:rsidRPr="0041326B">
        <w:rPr>
          <w:rFonts w:eastAsia="Calibri" w:cstheme="minorHAnsi"/>
          <w:noProof/>
          <w:sz w:val="24"/>
          <w:szCs w:val="24"/>
          <w:lang w:eastAsia="en-US"/>
        </w:rPr>
        <w:drawing>
          <wp:inline distT="0" distB="0" distL="0" distR="0" wp14:anchorId="671893EA" wp14:editId="34EF60FC">
            <wp:extent cx="5943600" cy="23793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dFDLY.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379345"/>
                    </a:xfrm>
                    <a:prstGeom prst="rect">
                      <a:avLst/>
                    </a:prstGeom>
                  </pic:spPr>
                </pic:pic>
              </a:graphicData>
            </a:graphic>
          </wp:inline>
        </w:drawing>
      </w:r>
    </w:p>
    <w:p w:rsidR="005A672A" w:rsidRPr="0041326B" w:rsidRDefault="005A672A" w:rsidP="005A672A">
      <w:pPr>
        <w:rPr>
          <w:rFonts w:eastAsia="Calibri" w:cstheme="minorHAnsi"/>
          <w:sz w:val="24"/>
          <w:szCs w:val="24"/>
          <w:lang w:eastAsia="en-US"/>
        </w:rPr>
      </w:pPr>
      <w:r w:rsidRPr="0041326B">
        <w:rPr>
          <w:rFonts w:eastAsia="Calibri" w:cstheme="minorHAnsi"/>
          <w:sz w:val="24"/>
          <w:szCs w:val="24"/>
          <w:lang w:eastAsia="en-US"/>
        </w:rPr>
        <w:t xml:space="preserve"> </w:t>
      </w:r>
    </w:p>
    <w:p w:rsidR="005A672A" w:rsidRPr="0041326B" w:rsidRDefault="005A672A" w:rsidP="005A672A">
      <w:pPr>
        <w:rPr>
          <w:rFonts w:eastAsia="Calibri" w:cstheme="minorHAnsi"/>
          <w:sz w:val="24"/>
          <w:szCs w:val="24"/>
          <w:lang w:eastAsia="en-US"/>
        </w:rPr>
      </w:pPr>
      <w:proofErr w:type="spellStart"/>
      <w:r w:rsidRPr="0041326B">
        <w:rPr>
          <w:rFonts w:eastAsia="Calibri" w:cstheme="minorHAnsi"/>
          <w:sz w:val="24"/>
          <w:szCs w:val="24"/>
          <w:lang w:eastAsia="en-US"/>
        </w:rPr>
        <w:t>Roobo’s</w:t>
      </w:r>
      <w:proofErr w:type="spellEnd"/>
      <w:r w:rsidRPr="0041326B">
        <w:rPr>
          <w:rFonts w:eastAsia="Calibri" w:cstheme="minorHAnsi"/>
          <w:sz w:val="24"/>
          <w:szCs w:val="24"/>
          <w:lang w:eastAsia="en-US"/>
        </w:rPr>
        <w:t xml:space="preserve"> parents are concerned that </w:t>
      </w:r>
      <w:proofErr w:type="spellStart"/>
      <w:r w:rsidRPr="0041326B">
        <w:rPr>
          <w:rFonts w:eastAsia="Calibri" w:cstheme="minorHAnsi"/>
          <w:sz w:val="24"/>
          <w:szCs w:val="24"/>
          <w:lang w:eastAsia="en-US"/>
        </w:rPr>
        <w:t>Habban</w:t>
      </w:r>
      <w:proofErr w:type="spellEnd"/>
      <w:r w:rsidRPr="0041326B">
        <w:rPr>
          <w:rFonts w:eastAsia="Calibri" w:cstheme="minorHAnsi"/>
          <w:sz w:val="24"/>
          <w:szCs w:val="24"/>
          <w:lang w:eastAsia="en-US"/>
        </w:rPr>
        <w:t xml:space="preserve"> is planning on traveling to aid the Islamic State in Syria.</w:t>
      </w:r>
    </w:p>
    <w:p w:rsidR="005A672A" w:rsidRPr="0041326B" w:rsidRDefault="005A672A" w:rsidP="005A672A">
      <w:pPr>
        <w:rPr>
          <w:rFonts w:eastAsia="Calibri" w:cstheme="minorHAnsi"/>
          <w:sz w:val="24"/>
          <w:szCs w:val="24"/>
          <w:lang w:eastAsia="en-US"/>
        </w:rPr>
      </w:pPr>
      <w:r w:rsidRPr="0041326B">
        <w:rPr>
          <w:rFonts w:eastAsia="Calibri" w:cstheme="minorHAnsi"/>
          <w:sz w:val="24"/>
          <w:szCs w:val="24"/>
          <w:lang w:eastAsia="en-US"/>
        </w:rPr>
        <w:t xml:space="preserve">—Georgia State Patrol: 06/08 </w:t>
      </w:r>
      <w:proofErr w:type="gramStart"/>
      <w:r w:rsidRPr="0041326B">
        <w:rPr>
          <w:rFonts w:eastAsia="Calibri" w:cstheme="minorHAnsi"/>
          <w:sz w:val="24"/>
          <w:szCs w:val="24"/>
          <w:lang w:eastAsia="en-US"/>
        </w:rPr>
        <w:t>Responding</w:t>
      </w:r>
      <w:proofErr w:type="gramEnd"/>
      <w:r w:rsidRPr="0041326B">
        <w:rPr>
          <w:rFonts w:eastAsia="Calibri" w:cstheme="minorHAnsi"/>
          <w:sz w:val="24"/>
          <w:szCs w:val="24"/>
          <w:lang w:eastAsia="en-US"/>
        </w:rPr>
        <w:t xml:space="preserve"> to NCTC commanders’ requests for more information, Georgia’s state police have informed NCTC that the cousin of </w:t>
      </w:r>
      <w:proofErr w:type="spellStart"/>
      <w:r w:rsidRPr="0041326B">
        <w:rPr>
          <w:rFonts w:eastAsia="Calibri" w:cstheme="minorHAnsi"/>
          <w:sz w:val="24"/>
          <w:szCs w:val="24"/>
          <w:lang w:eastAsia="en-US"/>
        </w:rPr>
        <w:t>Sarihan</w:t>
      </w:r>
      <w:proofErr w:type="spellEnd"/>
      <w:r w:rsidRPr="0041326B">
        <w:rPr>
          <w:rFonts w:eastAsia="Calibri" w:cstheme="minorHAnsi"/>
          <w:sz w:val="24"/>
          <w:szCs w:val="24"/>
          <w:lang w:eastAsia="en-US"/>
        </w:rPr>
        <w:t xml:space="preserve"> </w:t>
      </w:r>
      <w:proofErr w:type="spellStart"/>
      <w:r w:rsidRPr="0041326B">
        <w:rPr>
          <w:rFonts w:eastAsia="Calibri" w:cstheme="minorHAnsi"/>
          <w:sz w:val="24"/>
          <w:szCs w:val="24"/>
          <w:lang w:eastAsia="en-US"/>
        </w:rPr>
        <w:t>Aksit</w:t>
      </w:r>
      <w:proofErr w:type="spellEnd"/>
      <w:r w:rsidRPr="0041326B">
        <w:rPr>
          <w:rFonts w:eastAsia="Calibri" w:cstheme="minorHAnsi"/>
          <w:sz w:val="24"/>
          <w:szCs w:val="24"/>
          <w:lang w:eastAsia="en-US"/>
        </w:rPr>
        <w:t>, US-born Abdullah Oz aged 21, is a Georgia resident. He was brought to Georgia authorities’ attention when a concerned classmate at his university reported alarming posts Oz had made on social media.</w:t>
      </w:r>
    </w:p>
    <w:p w:rsidR="005A672A" w:rsidRPr="0041326B" w:rsidRDefault="005A672A" w:rsidP="005A672A">
      <w:pPr>
        <w:rPr>
          <w:rFonts w:eastAsia="Calibri" w:cstheme="minorHAnsi"/>
          <w:sz w:val="24"/>
          <w:szCs w:val="24"/>
          <w:lang w:eastAsia="en-US"/>
        </w:rPr>
      </w:pPr>
      <w:r w:rsidRPr="0041326B">
        <w:rPr>
          <w:rFonts w:eastAsia="Calibri" w:cstheme="minorHAnsi"/>
          <w:sz w:val="24"/>
          <w:szCs w:val="24"/>
          <w:lang w:eastAsia="en-US"/>
        </w:rPr>
        <w:lastRenderedPageBreak/>
        <w:t xml:space="preserve"> </w:t>
      </w:r>
      <w:r w:rsidRPr="0041326B">
        <w:rPr>
          <w:rFonts w:eastAsia="Calibri" w:cstheme="minorHAnsi"/>
          <w:noProof/>
          <w:sz w:val="24"/>
          <w:szCs w:val="24"/>
          <w:lang w:eastAsia="en-US"/>
        </w:rPr>
        <w:drawing>
          <wp:inline distT="0" distB="0" distL="0" distR="0" wp14:anchorId="5E686961" wp14:editId="669F932A">
            <wp:extent cx="5943600" cy="23793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CQr.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379345"/>
                    </a:xfrm>
                    <a:prstGeom prst="rect">
                      <a:avLst/>
                    </a:prstGeom>
                  </pic:spPr>
                </pic:pic>
              </a:graphicData>
            </a:graphic>
          </wp:inline>
        </w:drawing>
      </w:r>
    </w:p>
    <w:p w:rsidR="005A672A" w:rsidRPr="0041326B" w:rsidRDefault="005A672A" w:rsidP="005A672A">
      <w:pPr>
        <w:rPr>
          <w:rFonts w:eastAsia="Calibri" w:cstheme="minorHAnsi"/>
          <w:sz w:val="24"/>
          <w:szCs w:val="24"/>
          <w:lang w:eastAsia="en-US"/>
        </w:rPr>
      </w:pPr>
      <w:r w:rsidRPr="0041326B">
        <w:rPr>
          <w:rFonts w:eastAsia="Calibri" w:cstheme="minorHAnsi"/>
          <w:noProof/>
          <w:sz w:val="24"/>
          <w:szCs w:val="24"/>
          <w:lang w:eastAsia="en-US"/>
        </w:rPr>
        <w:drawing>
          <wp:inline distT="0" distB="0" distL="0" distR="0" wp14:anchorId="12DDA5CD" wp14:editId="5C2E6065">
            <wp:extent cx="5943600" cy="268478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VrmGb.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684780"/>
                    </a:xfrm>
                    <a:prstGeom prst="rect">
                      <a:avLst/>
                    </a:prstGeom>
                  </pic:spPr>
                </pic:pic>
              </a:graphicData>
            </a:graphic>
          </wp:inline>
        </w:drawing>
      </w:r>
    </w:p>
    <w:p w:rsidR="005A672A" w:rsidRPr="0041326B" w:rsidRDefault="005A672A" w:rsidP="005A672A">
      <w:pPr>
        <w:rPr>
          <w:rFonts w:eastAsia="Calibri" w:cstheme="minorHAnsi"/>
          <w:sz w:val="24"/>
          <w:szCs w:val="24"/>
          <w:lang w:eastAsia="en-US"/>
        </w:rPr>
      </w:pPr>
      <w:r w:rsidRPr="0041326B">
        <w:rPr>
          <w:rFonts w:eastAsia="Calibri" w:cstheme="minorHAnsi"/>
          <w:sz w:val="24"/>
          <w:szCs w:val="24"/>
          <w:lang w:eastAsia="en-US"/>
        </w:rPr>
        <w:t xml:space="preserve"> </w:t>
      </w:r>
    </w:p>
    <w:p w:rsidR="005A672A" w:rsidRPr="0041326B" w:rsidRDefault="005A672A" w:rsidP="005A672A">
      <w:pPr>
        <w:rPr>
          <w:rFonts w:eastAsia="Calibri" w:cstheme="minorHAnsi"/>
          <w:sz w:val="24"/>
          <w:szCs w:val="24"/>
          <w:lang w:eastAsia="en-US"/>
        </w:rPr>
      </w:pPr>
      <w:r w:rsidRPr="0041326B">
        <w:rPr>
          <w:rFonts w:eastAsia="Calibri" w:cstheme="minorHAnsi"/>
          <w:sz w:val="24"/>
          <w:szCs w:val="24"/>
          <w:lang w:eastAsia="en-US"/>
        </w:rPr>
        <w:t>—Georgia State Patrol: 06/08 Cont. [Transcription of previous interview with classmate] “[Abdullah] was never really all that interested in politics or religion when I first met him. He was just a normal kid. […] His grades started slipping and he was really upset that he wasn’t fitting into the social atmosphere at school. That’s when he started to talk about his religion more.”</w:t>
      </w:r>
    </w:p>
    <w:p w:rsidR="005A672A" w:rsidRPr="0041326B" w:rsidRDefault="005A672A" w:rsidP="005A672A">
      <w:pPr>
        <w:rPr>
          <w:rFonts w:eastAsia="Calibri" w:cstheme="minorHAnsi"/>
          <w:sz w:val="24"/>
          <w:szCs w:val="24"/>
          <w:lang w:eastAsia="en-US"/>
        </w:rPr>
      </w:pPr>
      <w:r w:rsidRPr="0041326B">
        <w:rPr>
          <w:rFonts w:eastAsia="Calibri" w:cstheme="minorHAnsi"/>
          <w:sz w:val="24"/>
          <w:szCs w:val="24"/>
          <w:lang w:eastAsia="en-US"/>
        </w:rPr>
        <w:lastRenderedPageBreak/>
        <w:t xml:space="preserve">—Clarke County Public Schools: 06/08 </w:t>
      </w:r>
      <w:proofErr w:type="spellStart"/>
      <w:r w:rsidRPr="0041326B">
        <w:rPr>
          <w:rFonts w:eastAsia="Calibri" w:cstheme="minorHAnsi"/>
          <w:sz w:val="24"/>
          <w:szCs w:val="24"/>
          <w:lang w:eastAsia="en-US"/>
        </w:rPr>
        <w:t>Habban’s</w:t>
      </w:r>
      <w:proofErr w:type="spellEnd"/>
      <w:r w:rsidRPr="0041326B">
        <w:rPr>
          <w:rFonts w:eastAsia="Calibri" w:cstheme="minorHAnsi"/>
          <w:sz w:val="24"/>
          <w:szCs w:val="24"/>
          <w:lang w:eastAsia="en-US"/>
        </w:rPr>
        <w:t xml:space="preserve"> parents place her in a counseling program run by the county public schools. What follows is an excerpt of the counselor’s notes:</w:t>
      </w:r>
    </w:p>
    <w:p w:rsidR="005A672A" w:rsidRPr="0041326B" w:rsidRDefault="005A672A" w:rsidP="005A672A">
      <w:pPr>
        <w:rPr>
          <w:rFonts w:eastAsia="Calibri" w:cstheme="minorHAnsi"/>
          <w:sz w:val="24"/>
          <w:szCs w:val="24"/>
          <w:lang w:eastAsia="en-US"/>
        </w:rPr>
      </w:pPr>
      <w:r w:rsidRPr="0041326B">
        <w:rPr>
          <w:rFonts w:eastAsia="Calibri" w:cstheme="minorHAnsi"/>
          <w:noProof/>
          <w:sz w:val="24"/>
          <w:szCs w:val="24"/>
          <w:lang w:eastAsia="en-US"/>
        </w:rPr>
        <w:drawing>
          <wp:inline distT="0" distB="0" distL="0" distR="0" wp14:anchorId="7A34E1FF" wp14:editId="59CEF5A3">
            <wp:extent cx="5943600" cy="2941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selor Notes.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941320"/>
                    </a:xfrm>
                    <a:prstGeom prst="rect">
                      <a:avLst/>
                    </a:prstGeom>
                  </pic:spPr>
                </pic:pic>
              </a:graphicData>
            </a:graphic>
          </wp:inline>
        </w:drawing>
      </w:r>
    </w:p>
    <w:p w:rsidR="005A672A" w:rsidRPr="0041326B" w:rsidRDefault="005A672A" w:rsidP="005A672A">
      <w:pPr>
        <w:rPr>
          <w:rFonts w:eastAsia="Calibri" w:cstheme="minorHAnsi"/>
          <w:sz w:val="24"/>
          <w:szCs w:val="24"/>
          <w:lang w:eastAsia="en-US"/>
        </w:rPr>
      </w:pPr>
      <w:r w:rsidRPr="0041326B">
        <w:rPr>
          <w:rFonts w:eastAsia="Calibri" w:cstheme="minorHAnsi"/>
          <w:sz w:val="24"/>
          <w:szCs w:val="24"/>
          <w:lang w:eastAsia="en-US"/>
        </w:rPr>
        <w:t xml:space="preserve"> </w:t>
      </w:r>
    </w:p>
    <w:p w:rsidR="005A672A" w:rsidRPr="0041326B" w:rsidRDefault="005A672A" w:rsidP="005A672A">
      <w:pPr>
        <w:rPr>
          <w:rFonts w:eastAsia="Calibri" w:cstheme="minorHAnsi"/>
          <w:sz w:val="24"/>
          <w:szCs w:val="24"/>
          <w:lang w:eastAsia="en-US"/>
        </w:rPr>
      </w:pPr>
      <w:r w:rsidRPr="0041326B">
        <w:rPr>
          <w:rFonts w:eastAsia="Calibri" w:cstheme="minorHAnsi"/>
          <w:sz w:val="24"/>
          <w:szCs w:val="24"/>
          <w:lang w:eastAsia="en-US"/>
        </w:rPr>
        <w:t>—Highway Patrol: 06/10 Eyewitnesses describe a Ford F150, following two enlisted soldiers in the Columbus GA area. One soldier described a truck following him for some distance during her drive from Atlanta back west and pulling into a gas station right behind her car but never getting out to fill his tank. Another soldier said he saw the same truck on parked on Highway 185 close route 280 for two nights straight with no lights on. Reports were made to local military police.</w:t>
      </w:r>
    </w:p>
    <w:p w:rsidR="00367891" w:rsidRPr="0041326B" w:rsidRDefault="00367891" w:rsidP="00367891">
      <w:pPr>
        <w:rPr>
          <w:rFonts w:eastAsia="Calibri" w:cstheme="minorHAnsi"/>
          <w:sz w:val="24"/>
          <w:szCs w:val="24"/>
          <w:lang w:eastAsia="en-US"/>
        </w:rPr>
      </w:pPr>
    </w:p>
    <w:p w:rsidR="00367891" w:rsidRPr="0041326B" w:rsidRDefault="00367891" w:rsidP="00367891">
      <w:pPr>
        <w:rPr>
          <w:rFonts w:eastAsia="Calibri" w:cstheme="minorHAnsi"/>
          <w:sz w:val="24"/>
          <w:szCs w:val="24"/>
          <w:lang w:eastAsia="en-US"/>
        </w:rPr>
      </w:pPr>
    </w:p>
    <w:p w:rsidR="00367891" w:rsidRPr="0041326B" w:rsidRDefault="00367891" w:rsidP="00367891">
      <w:pPr>
        <w:rPr>
          <w:rFonts w:eastAsia="Calibri" w:cstheme="minorHAnsi"/>
          <w:sz w:val="24"/>
          <w:szCs w:val="24"/>
          <w:lang w:eastAsia="en-US"/>
        </w:rPr>
      </w:pPr>
    </w:p>
    <w:p w:rsidR="00367891" w:rsidRPr="0041326B" w:rsidRDefault="00367891" w:rsidP="00367891">
      <w:pPr>
        <w:rPr>
          <w:rFonts w:eastAsia="Calibri" w:cstheme="minorHAnsi"/>
          <w:sz w:val="24"/>
          <w:szCs w:val="24"/>
          <w:lang w:eastAsia="en-US"/>
        </w:rPr>
      </w:pPr>
    </w:p>
    <w:p w:rsidR="00367891" w:rsidRPr="0041326B" w:rsidRDefault="00367891" w:rsidP="00367891">
      <w:pPr>
        <w:rPr>
          <w:rFonts w:eastAsia="Calibri" w:cstheme="minorHAnsi"/>
          <w:sz w:val="24"/>
          <w:szCs w:val="24"/>
          <w:lang w:eastAsia="en-US"/>
        </w:rPr>
      </w:pPr>
    </w:p>
    <w:p w:rsidR="00367891" w:rsidRPr="0041326B" w:rsidRDefault="00367891" w:rsidP="00367891">
      <w:pPr>
        <w:rPr>
          <w:rFonts w:eastAsia="Calibri" w:cstheme="minorHAnsi"/>
          <w:sz w:val="24"/>
          <w:szCs w:val="24"/>
          <w:lang w:eastAsia="en-US"/>
        </w:rPr>
      </w:pPr>
    </w:p>
    <w:p w:rsidR="00367891" w:rsidRPr="0041326B" w:rsidRDefault="00367891" w:rsidP="00367891">
      <w:pPr>
        <w:rPr>
          <w:rFonts w:eastAsia="Calibri" w:cstheme="minorHAnsi"/>
          <w:sz w:val="24"/>
          <w:szCs w:val="24"/>
          <w:lang w:eastAsia="en-US"/>
        </w:rPr>
      </w:pPr>
    </w:p>
    <w:p w:rsidR="00367891" w:rsidRPr="0041326B" w:rsidRDefault="00367891" w:rsidP="00367891">
      <w:pPr>
        <w:rPr>
          <w:rFonts w:eastAsia="Calibri" w:cstheme="minorHAnsi"/>
          <w:sz w:val="24"/>
          <w:szCs w:val="24"/>
          <w:lang w:eastAsia="en-US"/>
        </w:rPr>
      </w:pPr>
    </w:p>
    <w:p w:rsidR="00367891" w:rsidRPr="0041326B" w:rsidRDefault="00367891" w:rsidP="00367891">
      <w:pPr>
        <w:rPr>
          <w:rFonts w:eastAsia="Calibri" w:cstheme="minorHAnsi"/>
          <w:sz w:val="24"/>
          <w:szCs w:val="24"/>
          <w:lang w:eastAsia="en-US"/>
        </w:rPr>
      </w:pPr>
    </w:p>
    <w:p w:rsidR="00367891" w:rsidRPr="0041326B" w:rsidRDefault="00367891" w:rsidP="00367891">
      <w:pPr>
        <w:rPr>
          <w:rFonts w:eastAsia="Calibri" w:cstheme="minorHAnsi"/>
          <w:sz w:val="24"/>
          <w:szCs w:val="24"/>
          <w:lang w:eastAsia="en-US"/>
        </w:rPr>
      </w:pPr>
    </w:p>
    <w:p w:rsidR="00367891" w:rsidRPr="0041326B" w:rsidRDefault="00367891" w:rsidP="00367891">
      <w:pPr>
        <w:rPr>
          <w:rFonts w:eastAsia="Calibri" w:cstheme="minorHAnsi"/>
          <w:sz w:val="24"/>
          <w:szCs w:val="24"/>
          <w:lang w:eastAsia="en-US"/>
        </w:rPr>
      </w:pPr>
      <w:r w:rsidRPr="0041326B">
        <w:rPr>
          <w:rFonts w:eastAsia="Calibri" w:cstheme="minorHAnsi"/>
          <w:noProof/>
          <w:lang w:eastAsia="en-US"/>
        </w:rPr>
        <w:drawing>
          <wp:anchor distT="0" distB="0" distL="114300" distR="114300" simplePos="0" relativeHeight="251658240" behindDoc="0" locked="0" layoutInCell="1" allowOverlap="1">
            <wp:simplePos x="0" y="0"/>
            <wp:positionH relativeFrom="margin">
              <wp:align>center</wp:align>
            </wp:positionH>
            <wp:positionV relativeFrom="paragraph">
              <wp:posOffset>822960</wp:posOffset>
            </wp:positionV>
            <wp:extent cx="3343275" cy="3343275"/>
            <wp:effectExtent l="114300" t="114300" r="123825" b="142875"/>
            <wp:wrapTopAndBottom/>
            <wp:docPr id="19" name="Picture 19" descr="C:\Users\Aldo Fonseca\AppData\Local\Microsoft\Windows\INetCache\Content.Word\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do Fonseca\AppData\Local\Microsoft\Windows\INetCache\Content.Word\M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75" cy="3343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41326B">
        <w:rPr>
          <w:rFonts w:eastAsia="Calibri" w:cstheme="minorHAnsi"/>
          <w:sz w:val="24"/>
          <w:szCs w:val="24"/>
          <w:lang w:eastAsia="en-US"/>
        </w:rPr>
        <w:t xml:space="preserve">—Columbus P.D. Report: 06/10 Eyewitness confirms he sold someone matching </w:t>
      </w:r>
      <w:proofErr w:type="spellStart"/>
      <w:r w:rsidRPr="0041326B">
        <w:rPr>
          <w:rFonts w:eastAsia="Calibri" w:cstheme="minorHAnsi"/>
          <w:sz w:val="24"/>
          <w:szCs w:val="24"/>
          <w:lang w:eastAsia="en-US"/>
        </w:rPr>
        <w:t>Sanson’s</w:t>
      </w:r>
      <w:proofErr w:type="spellEnd"/>
      <w:r w:rsidRPr="0041326B">
        <w:rPr>
          <w:rFonts w:eastAsia="Calibri" w:cstheme="minorHAnsi"/>
          <w:sz w:val="24"/>
          <w:szCs w:val="24"/>
          <w:lang w:eastAsia="en-US"/>
        </w:rPr>
        <w:t xml:space="preserve"> description a “Bushmaster M4 Carbine” outside of a gun show for cash. No paperwork or identification from the purchaser was requested.</w:t>
      </w:r>
    </w:p>
    <w:p w:rsidR="00367891" w:rsidRPr="0041326B" w:rsidRDefault="00367891" w:rsidP="00367891">
      <w:pPr>
        <w:jc w:val="center"/>
        <w:rPr>
          <w:rFonts w:eastAsia="Calibri" w:cstheme="minorHAnsi"/>
          <w:sz w:val="24"/>
          <w:szCs w:val="24"/>
          <w:lang w:eastAsia="en-US"/>
        </w:rPr>
      </w:pPr>
    </w:p>
    <w:p w:rsidR="005A672A" w:rsidRPr="0041326B" w:rsidRDefault="005A672A" w:rsidP="005A672A">
      <w:pPr>
        <w:rPr>
          <w:rFonts w:eastAsia="Calibri" w:cstheme="minorHAnsi"/>
          <w:sz w:val="24"/>
          <w:szCs w:val="24"/>
          <w:lang w:eastAsia="en-US"/>
        </w:rPr>
      </w:pPr>
      <w:r w:rsidRPr="0041326B">
        <w:rPr>
          <w:rFonts w:eastAsia="Calibri" w:cstheme="minorHAnsi"/>
          <w:sz w:val="24"/>
          <w:szCs w:val="24"/>
          <w:lang w:eastAsia="en-US"/>
        </w:rPr>
        <w:t xml:space="preserve">—Atlanta PD: 06/13 As an extra precaution during the week of the Pope’s visit, and as a result of state resources being allocated to his security, Atlanta police have taken the lead in ensuring the security for the upcoming ATL </w:t>
      </w:r>
      <w:r w:rsidR="009B4192">
        <w:rPr>
          <w:rFonts w:eastAsia="Calibri" w:cstheme="minorHAnsi"/>
          <w:sz w:val="24"/>
          <w:szCs w:val="24"/>
          <w:lang w:eastAsia="en-US"/>
        </w:rPr>
        <w:t xml:space="preserve">Diversity Cultural </w:t>
      </w:r>
      <w:r w:rsidRPr="0041326B">
        <w:rPr>
          <w:rFonts w:eastAsia="Calibri" w:cstheme="minorHAnsi"/>
          <w:sz w:val="24"/>
          <w:szCs w:val="24"/>
          <w:lang w:eastAsia="en-US"/>
        </w:rPr>
        <w:t xml:space="preserve">festival being held in Piedmont Park on July 1st. The urban park is adjacent to downtown and midtown Atlanta. City funds have been allocated to pay for a private security firm to patrol and secure the perimeter of the </w:t>
      </w:r>
      <w:r w:rsidR="009B4192">
        <w:rPr>
          <w:rFonts w:eastAsia="Calibri" w:cstheme="minorHAnsi"/>
          <w:sz w:val="24"/>
          <w:szCs w:val="24"/>
          <w:lang w:eastAsia="en-US"/>
        </w:rPr>
        <w:t>festival</w:t>
      </w:r>
      <w:r w:rsidRPr="0041326B">
        <w:rPr>
          <w:rFonts w:eastAsia="Calibri" w:cstheme="minorHAnsi"/>
          <w:sz w:val="24"/>
          <w:szCs w:val="24"/>
          <w:lang w:eastAsia="en-US"/>
        </w:rPr>
        <w:t xml:space="preserve"> site </w:t>
      </w:r>
      <w:r w:rsidRPr="0041326B">
        <w:rPr>
          <w:rFonts w:eastAsia="Calibri" w:cstheme="minorHAnsi"/>
          <w:sz w:val="24"/>
          <w:szCs w:val="24"/>
          <w:lang w:eastAsia="en-US"/>
        </w:rPr>
        <w:lastRenderedPageBreak/>
        <w:t xml:space="preserve">so that Atlanta police can be present at the entrances to check bags and observe any suspicious activity. The </w:t>
      </w:r>
      <w:r w:rsidR="009B4192">
        <w:rPr>
          <w:rFonts w:eastAsia="Calibri" w:cstheme="minorHAnsi"/>
          <w:sz w:val="24"/>
          <w:szCs w:val="24"/>
          <w:lang w:eastAsia="en-US"/>
        </w:rPr>
        <w:t>festival</w:t>
      </w:r>
      <w:r w:rsidRPr="0041326B">
        <w:rPr>
          <w:rFonts w:eastAsia="Calibri" w:cstheme="minorHAnsi"/>
          <w:sz w:val="24"/>
          <w:szCs w:val="24"/>
          <w:lang w:eastAsia="en-US"/>
        </w:rPr>
        <w:t xml:space="preserve"> venue is bordered by city streets with a high volume of vehicle traffic as well as pedestrians.</w:t>
      </w:r>
    </w:p>
    <w:p w:rsidR="005A672A" w:rsidRPr="0041326B" w:rsidRDefault="005A672A" w:rsidP="005A672A">
      <w:pPr>
        <w:rPr>
          <w:rFonts w:eastAsia="Calibri" w:cstheme="minorHAnsi"/>
          <w:sz w:val="24"/>
          <w:szCs w:val="24"/>
          <w:lang w:eastAsia="en-US"/>
        </w:rPr>
      </w:pPr>
      <w:r w:rsidRPr="0041326B">
        <w:rPr>
          <w:rFonts w:eastAsia="Calibri" w:cstheme="minorHAnsi"/>
          <w:sz w:val="24"/>
          <w:szCs w:val="24"/>
          <w:lang w:eastAsia="en-US"/>
        </w:rPr>
        <w:t xml:space="preserve">—Winterville, Georgia P.D.: 06/13 </w:t>
      </w:r>
      <w:proofErr w:type="gramStart"/>
      <w:r w:rsidRPr="0041326B">
        <w:rPr>
          <w:rFonts w:eastAsia="Calibri" w:cstheme="minorHAnsi"/>
          <w:sz w:val="24"/>
          <w:szCs w:val="24"/>
          <w:lang w:eastAsia="en-US"/>
        </w:rPr>
        <w:t>The</w:t>
      </w:r>
      <w:proofErr w:type="gramEnd"/>
      <w:r w:rsidRPr="0041326B">
        <w:rPr>
          <w:rFonts w:eastAsia="Calibri" w:cstheme="minorHAnsi"/>
          <w:sz w:val="24"/>
          <w:szCs w:val="24"/>
          <w:lang w:eastAsia="en-US"/>
        </w:rPr>
        <w:t xml:space="preserve"> parents of </w:t>
      </w:r>
      <w:proofErr w:type="spellStart"/>
      <w:r w:rsidRPr="0041326B">
        <w:rPr>
          <w:rFonts w:eastAsia="Calibri" w:cstheme="minorHAnsi"/>
          <w:sz w:val="24"/>
          <w:szCs w:val="24"/>
          <w:lang w:eastAsia="en-US"/>
        </w:rPr>
        <w:t>Johro</w:t>
      </w:r>
      <w:proofErr w:type="spellEnd"/>
      <w:r w:rsidRPr="0041326B">
        <w:rPr>
          <w:rFonts w:eastAsia="Calibri" w:cstheme="minorHAnsi"/>
          <w:sz w:val="24"/>
          <w:szCs w:val="24"/>
          <w:lang w:eastAsia="en-US"/>
        </w:rPr>
        <w:t xml:space="preserve"> </w:t>
      </w:r>
      <w:proofErr w:type="spellStart"/>
      <w:r w:rsidRPr="0041326B">
        <w:rPr>
          <w:rFonts w:eastAsia="Calibri" w:cstheme="minorHAnsi"/>
          <w:sz w:val="24"/>
          <w:szCs w:val="24"/>
          <w:lang w:eastAsia="en-US"/>
        </w:rPr>
        <w:t>Roobo</w:t>
      </w:r>
      <w:proofErr w:type="spellEnd"/>
      <w:r w:rsidRPr="0041326B">
        <w:rPr>
          <w:rFonts w:eastAsia="Calibri" w:cstheme="minorHAnsi"/>
          <w:sz w:val="24"/>
          <w:szCs w:val="24"/>
          <w:lang w:eastAsia="en-US"/>
        </w:rPr>
        <w:t xml:space="preserve">, </w:t>
      </w:r>
      <w:proofErr w:type="spellStart"/>
      <w:r w:rsidRPr="0041326B">
        <w:rPr>
          <w:rFonts w:eastAsia="Calibri" w:cstheme="minorHAnsi"/>
          <w:sz w:val="24"/>
          <w:szCs w:val="24"/>
          <w:lang w:eastAsia="en-US"/>
        </w:rPr>
        <w:t>Habban</w:t>
      </w:r>
      <w:proofErr w:type="spellEnd"/>
      <w:r w:rsidRPr="0041326B">
        <w:rPr>
          <w:rFonts w:eastAsia="Calibri" w:cstheme="minorHAnsi"/>
          <w:sz w:val="24"/>
          <w:szCs w:val="24"/>
          <w:lang w:eastAsia="en-US"/>
        </w:rPr>
        <w:t xml:space="preserve"> </w:t>
      </w:r>
      <w:proofErr w:type="spellStart"/>
      <w:r w:rsidRPr="0041326B">
        <w:rPr>
          <w:rFonts w:eastAsia="Calibri" w:cstheme="minorHAnsi"/>
          <w:sz w:val="24"/>
          <w:szCs w:val="24"/>
          <w:lang w:eastAsia="en-US"/>
        </w:rPr>
        <w:t>Roobo’s</w:t>
      </w:r>
      <w:proofErr w:type="spellEnd"/>
      <w:r w:rsidRPr="0041326B">
        <w:rPr>
          <w:rFonts w:eastAsia="Calibri" w:cstheme="minorHAnsi"/>
          <w:sz w:val="24"/>
          <w:szCs w:val="24"/>
          <w:lang w:eastAsia="en-US"/>
        </w:rPr>
        <w:t xml:space="preserve"> </w:t>
      </w:r>
      <w:r w:rsidR="00E0562E" w:rsidRPr="0041326B">
        <w:rPr>
          <w:rFonts w:eastAsia="Calibri" w:cstheme="minorHAnsi"/>
          <w:sz w:val="24"/>
          <w:szCs w:val="24"/>
          <w:lang w:eastAsia="en-US"/>
        </w:rPr>
        <w:t>15-year-old</w:t>
      </w:r>
      <w:r w:rsidRPr="0041326B">
        <w:rPr>
          <w:rFonts w:eastAsia="Calibri" w:cstheme="minorHAnsi"/>
          <w:sz w:val="24"/>
          <w:szCs w:val="24"/>
          <w:lang w:eastAsia="en-US"/>
        </w:rPr>
        <w:t xml:space="preserve"> cousin, have discovered that </w:t>
      </w:r>
      <w:proofErr w:type="spellStart"/>
      <w:r w:rsidRPr="0041326B">
        <w:rPr>
          <w:rFonts w:eastAsia="Calibri" w:cstheme="minorHAnsi"/>
          <w:sz w:val="24"/>
          <w:szCs w:val="24"/>
          <w:lang w:eastAsia="en-US"/>
        </w:rPr>
        <w:t>Johro</w:t>
      </w:r>
      <w:proofErr w:type="spellEnd"/>
      <w:r w:rsidRPr="0041326B">
        <w:rPr>
          <w:rFonts w:eastAsia="Calibri" w:cstheme="minorHAnsi"/>
          <w:sz w:val="24"/>
          <w:szCs w:val="24"/>
          <w:lang w:eastAsia="en-US"/>
        </w:rPr>
        <w:t xml:space="preserve"> is also following online ISIS recruiter Halim Baba.</w:t>
      </w:r>
    </w:p>
    <w:p w:rsidR="005A672A" w:rsidRPr="0041326B" w:rsidRDefault="00367891" w:rsidP="005A672A">
      <w:pPr>
        <w:rPr>
          <w:rFonts w:eastAsia="Calibri" w:cstheme="minorHAnsi"/>
          <w:sz w:val="24"/>
          <w:szCs w:val="24"/>
          <w:lang w:eastAsia="en-US"/>
        </w:rPr>
      </w:pPr>
      <w:r w:rsidRPr="0041326B">
        <w:rPr>
          <w:rFonts w:eastAsia="Calibri" w:cstheme="minorHAnsi"/>
          <w:sz w:val="24"/>
          <w:szCs w:val="24"/>
          <w:lang w:eastAsia="en-US"/>
        </w:rPr>
        <w:t>—</w:t>
      </w:r>
      <w:r w:rsidR="005A672A" w:rsidRPr="0041326B">
        <w:rPr>
          <w:rFonts w:eastAsia="Calibri" w:cstheme="minorHAnsi"/>
          <w:sz w:val="24"/>
          <w:szCs w:val="24"/>
          <w:lang w:eastAsia="en-US"/>
        </w:rPr>
        <w:t xml:space="preserve">Athens, Georgia P.D.: 06/16 </w:t>
      </w:r>
      <w:proofErr w:type="spellStart"/>
      <w:r w:rsidR="005A672A" w:rsidRPr="0041326B">
        <w:rPr>
          <w:rFonts w:eastAsia="Calibri" w:cstheme="minorHAnsi"/>
          <w:sz w:val="24"/>
          <w:szCs w:val="24"/>
          <w:lang w:eastAsia="en-US"/>
        </w:rPr>
        <w:t>Habban</w:t>
      </w:r>
      <w:proofErr w:type="spellEnd"/>
      <w:r w:rsidR="005A672A" w:rsidRPr="0041326B">
        <w:rPr>
          <w:rFonts w:eastAsia="Calibri" w:cstheme="minorHAnsi"/>
          <w:sz w:val="24"/>
          <w:szCs w:val="24"/>
          <w:lang w:eastAsia="en-US"/>
        </w:rPr>
        <w:t xml:space="preserve"> </w:t>
      </w:r>
      <w:proofErr w:type="spellStart"/>
      <w:r w:rsidR="005A672A" w:rsidRPr="0041326B">
        <w:rPr>
          <w:rFonts w:eastAsia="Calibri" w:cstheme="minorHAnsi"/>
          <w:sz w:val="24"/>
          <w:szCs w:val="24"/>
          <w:lang w:eastAsia="en-US"/>
        </w:rPr>
        <w:t>Roobo’s</w:t>
      </w:r>
      <w:proofErr w:type="spellEnd"/>
      <w:r w:rsidR="005A672A" w:rsidRPr="0041326B">
        <w:rPr>
          <w:rFonts w:eastAsia="Calibri" w:cstheme="minorHAnsi"/>
          <w:sz w:val="24"/>
          <w:szCs w:val="24"/>
          <w:lang w:eastAsia="en-US"/>
        </w:rPr>
        <w:t xml:space="preserve"> parents confiscate her passport.</w:t>
      </w:r>
    </w:p>
    <w:p w:rsidR="005A672A" w:rsidRPr="0041326B" w:rsidRDefault="00367891" w:rsidP="005A672A">
      <w:pPr>
        <w:rPr>
          <w:rFonts w:eastAsia="Calibri" w:cstheme="minorHAnsi"/>
          <w:sz w:val="24"/>
          <w:szCs w:val="24"/>
          <w:lang w:eastAsia="en-US"/>
        </w:rPr>
      </w:pPr>
      <w:r w:rsidRPr="0041326B">
        <w:rPr>
          <w:rFonts w:eastAsia="Calibri" w:cstheme="minorHAnsi"/>
          <w:sz w:val="24"/>
          <w:szCs w:val="24"/>
          <w:lang w:eastAsia="en-US"/>
        </w:rPr>
        <w:t>—</w:t>
      </w:r>
      <w:r w:rsidR="005A672A" w:rsidRPr="0041326B">
        <w:rPr>
          <w:rFonts w:eastAsia="Calibri" w:cstheme="minorHAnsi"/>
          <w:sz w:val="24"/>
          <w:szCs w:val="24"/>
          <w:lang w:eastAsia="en-US"/>
        </w:rPr>
        <w:t xml:space="preserve">Athens, Georgia P.D.: 06/19 </w:t>
      </w:r>
      <w:proofErr w:type="spellStart"/>
      <w:r w:rsidR="005A672A" w:rsidRPr="0041326B">
        <w:rPr>
          <w:rFonts w:eastAsia="Calibri" w:cstheme="minorHAnsi"/>
          <w:sz w:val="24"/>
          <w:szCs w:val="24"/>
          <w:lang w:eastAsia="en-US"/>
        </w:rPr>
        <w:t>Habban</w:t>
      </w:r>
      <w:proofErr w:type="spellEnd"/>
      <w:r w:rsidR="005A672A" w:rsidRPr="0041326B">
        <w:rPr>
          <w:rFonts w:eastAsia="Calibri" w:cstheme="minorHAnsi"/>
          <w:sz w:val="24"/>
          <w:szCs w:val="24"/>
          <w:lang w:eastAsia="en-US"/>
        </w:rPr>
        <w:t xml:space="preserve"> </w:t>
      </w:r>
      <w:proofErr w:type="spellStart"/>
      <w:r w:rsidR="005A672A" w:rsidRPr="0041326B">
        <w:rPr>
          <w:rFonts w:eastAsia="Calibri" w:cstheme="minorHAnsi"/>
          <w:sz w:val="24"/>
          <w:szCs w:val="24"/>
          <w:lang w:eastAsia="en-US"/>
        </w:rPr>
        <w:t>Roobo’s</w:t>
      </w:r>
      <w:proofErr w:type="spellEnd"/>
      <w:r w:rsidR="005A672A" w:rsidRPr="0041326B">
        <w:rPr>
          <w:rFonts w:eastAsia="Calibri" w:cstheme="minorHAnsi"/>
          <w:sz w:val="24"/>
          <w:szCs w:val="24"/>
          <w:lang w:eastAsia="en-US"/>
        </w:rPr>
        <w:t xml:space="preserve"> parents report </w:t>
      </w:r>
      <w:proofErr w:type="spellStart"/>
      <w:r w:rsidR="005A672A" w:rsidRPr="0041326B">
        <w:rPr>
          <w:rFonts w:eastAsia="Calibri" w:cstheme="minorHAnsi"/>
          <w:sz w:val="24"/>
          <w:szCs w:val="24"/>
          <w:lang w:eastAsia="en-US"/>
        </w:rPr>
        <w:t>Habban</w:t>
      </w:r>
      <w:proofErr w:type="spellEnd"/>
      <w:r w:rsidR="005A672A" w:rsidRPr="0041326B">
        <w:rPr>
          <w:rFonts w:eastAsia="Calibri" w:cstheme="minorHAnsi"/>
          <w:sz w:val="24"/>
          <w:szCs w:val="24"/>
          <w:lang w:eastAsia="en-US"/>
        </w:rPr>
        <w:t xml:space="preserve"> as a missing person. Her cousin </w:t>
      </w:r>
      <w:proofErr w:type="spellStart"/>
      <w:r w:rsidR="005A672A" w:rsidRPr="0041326B">
        <w:rPr>
          <w:rFonts w:eastAsia="Calibri" w:cstheme="minorHAnsi"/>
          <w:sz w:val="24"/>
          <w:szCs w:val="24"/>
          <w:lang w:eastAsia="en-US"/>
        </w:rPr>
        <w:t>Johro</w:t>
      </w:r>
      <w:proofErr w:type="spellEnd"/>
      <w:r w:rsidR="005A672A" w:rsidRPr="0041326B">
        <w:rPr>
          <w:rFonts w:eastAsia="Calibri" w:cstheme="minorHAnsi"/>
          <w:sz w:val="24"/>
          <w:szCs w:val="24"/>
          <w:lang w:eastAsia="en-US"/>
        </w:rPr>
        <w:t xml:space="preserve"> is missing as well. Federal authorities have been notified.</w:t>
      </w:r>
    </w:p>
    <w:p w:rsidR="005A672A" w:rsidRPr="0041326B" w:rsidRDefault="005A672A" w:rsidP="005A672A">
      <w:pPr>
        <w:rPr>
          <w:rFonts w:eastAsia="Calibri" w:cstheme="minorHAnsi"/>
          <w:sz w:val="24"/>
          <w:szCs w:val="24"/>
          <w:lang w:eastAsia="en-US"/>
        </w:rPr>
      </w:pPr>
    </w:p>
    <w:p w:rsidR="005A672A" w:rsidRPr="0041326B" w:rsidRDefault="005A672A" w:rsidP="005A672A">
      <w:pPr>
        <w:rPr>
          <w:rFonts w:eastAsia="Calibri" w:cstheme="minorHAnsi"/>
          <w:sz w:val="24"/>
          <w:szCs w:val="24"/>
          <w:lang w:eastAsia="en-US"/>
        </w:rPr>
      </w:pPr>
      <w:r w:rsidRPr="0041326B">
        <w:rPr>
          <w:rFonts w:eastAsia="Calibri" w:cstheme="minorHAnsi"/>
          <w:sz w:val="24"/>
          <w:szCs w:val="24"/>
          <w:lang w:eastAsia="en-US"/>
        </w:rPr>
        <w:t xml:space="preserve">—Atlanta P.D.: Atlanta P.D. in charge of security during the Pope’s visit have announced that they are planning to search all bags of those planning to protest the Pope’s arrival and are limiting bag sizes to being 14 inches in diameter. </w:t>
      </w:r>
    </w:p>
    <w:p w:rsidR="005A672A" w:rsidRPr="0041326B" w:rsidRDefault="005A672A" w:rsidP="005A672A">
      <w:pPr>
        <w:rPr>
          <w:rFonts w:eastAsia="Calibri" w:cstheme="minorHAnsi"/>
          <w:sz w:val="24"/>
          <w:szCs w:val="24"/>
          <w:lang w:eastAsia="en-US"/>
        </w:rPr>
      </w:pPr>
      <w:r w:rsidRPr="0041326B">
        <w:rPr>
          <w:rFonts w:eastAsia="Calibri" w:cstheme="minorHAnsi"/>
          <w:sz w:val="24"/>
          <w:szCs w:val="24"/>
          <w:lang w:eastAsia="en-US"/>
        </w:rPr>
        <w:t>—Georgia State Patrol: 06/20 State police have responded to reports of a prowler around southern Columbus homes. There have been several reported break-ins where the perpetrator has stolen food, clothing, and apparently showered. Searches of the surrounding area have foun</w:t>
      </w:r>
      <w:r w:rsidR="00827101">
        <w:rPr>
          <w:rFonts w:eastAsia="Calibri" w:cstheme="minorHAnsi"/>
          <w:sz w:val="24"/>
          <w:szCs w:val="24"/>
          <w:lang w:eastAsia="en-US"/>
        </w:rPr>
        <w:t>d evidence of recent campsites.</w:t>
      </w:r>
    </w:p>
    <w:p w:rsidR="005A672A" w:rsidRPr="0041326B" w:rsidRDefault="005A672A" w:rsidP="005A672A">
      <w:pPr>
        <w:rPr>
          <w:rFonts w:eastAsia="Calibri" w:cstheme="minorHAnsi"/>
          <w:sz w:val="24"/>
          <w:szCs w:val="24"/>
          <w:lang w:eastAsia="en-US"/>
        </w:rPr>
      </w:pPr>
      <w:r w:rsidRPr="0041326B">
        <w:rPr>
          <w:rFonts w:eastAsia="Calibri" w:cstheme="minorHAnsi"/>
          <w:sz w:val="24"/>
          <w:szCs w:val="24"/>
          <w:lang w:eastAsia="en-US"/>
        </w:rPr>
        <w:t>—Spalding County PD: (06/06) Police from rural Spalding County, Georgia, just south of Atlanta, have responded to reports by a local resident of a loud noise that came from a neighboring field to his land. When asked if the noise could have been local hunters poaching out of season the resident responded, “If they were, they must have been shooting with blunderbusses. It was really loud!”  The resident said that just prior to hearing the noise he saw a male, visibly agitated running into the woods bordering the field. He says they appeared to be panicked. A search by responding officers was unable to spot any individuals in the field, however, a circular patch of freshly disturbed earth was discovered and some scorching on the surrounding vegetation. The patch was approximately 12 feet in diameter. When officers searched the wooded area the individual ran into, all that was found was a fresh set of tire tracks leading from an adjacent road.</w:t>
      </w:r>
    </w:p>
    <w:p w:rsidR="00B93BAD" w:rsidRPr="0041326B" w:rsidRDefault="005A672A" w:rsidP="005A672A">
      <w:pPr>
        <w:rPr>
          <w:rFonts w:cstheme="minorHAnsi"/>
        </w:rPr>
      </w:pPr>
      <w:r w:rsidRPr="0041326B">
        <w:rPr>
          <w:rFonts w:eastAsia="Calibri" w:cstheme="minorHAnsi"/>
          <w:sz w:val="24"/>
          <w:szCs w:val="24"/>
          <w:lang w:eastAsia="en-US"/>
        </w:rPr>
        <w:t xml:space="preserve">—Atlanta PD: 06/25 The manager of a local hotel in downtown Atlanta made a report to police concerning a seemingly abandoned rental truck in the parking lot of his hotel. The truck was ticketed multiple times by hotel staff for not being a registered guest vehicle. The tickets date </w:t>
      </w:r>
      <w:r w:rsidRPr="0041326B">
        <w:rPr>
          <w:rFonts w:eastAsia="Calibri" w:cstheme="minorHAnsi"/>
          <w:sz w:val="24"/>
          <w:szCs w:val="24"/>
          <w:lang w:eastAsia="en-US"/>
        </w:rPr>
        <w:lastRenderedPageBreak/>
        <w:t>back to the 7 June. The manager was alerted by staff and after inspecting the vehicle and concluding it was abandoned, called authorities. The moving truck was traced to a local rental office but Atlanta police could not identify who rented it as the office had already closed for the day. After the truck was impounded, no personal effects were found</w:t>
      </w:r>
      <w:r w:rsidR="00E879E1">
        <w:rPr>
          <w:rFonts w:eastAsia="Calibri" w:cstheme="minorHAnsi"/>
          <w:sz w:val="24"/>
          <w:szCs w:val="24"/>
          <w:lang w:eastAsia="en-US"/>
        </w:rPr>
        <w:t>.</w:t>
      </w:r>
    </w:p>
    <w:sectPr w:rsidR="00B93BAD" w:rsidRPr="0041326B" w:rsidSect="0041326B">
      <w:headerReference w:type="even" r:id="rId12"/>
      <w:headerReference w:type="default" r:id="rId13"/>
      <w:footerReference w:type="default" r:id="rId14"/>
      <w:pgSz w:w="12240" w:h="15840"/>
      <w:pgMar w:top="1440" w:right="1440" w:bottom="1440" w:left="1440" w:header="720" w:footer="720" w:gutter="0"/>
      <w:pgBorders w:display="firstPage" w:offsetFrom="page">
        <w:top w:val="thinThickSmallGap" w:sz="48" w:space="24" w:color="auto"/>
        <w:left w:val="thinThickSmallGap" w:sz="48" w:space="24" w:color="auto"/>
        <w:bottom w:val="thickThinSmallGap" w:sz="48" w:space="24" w:color="auto"/>
        <w:right w:val="thickThinSmallGap" w:sz="48"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26B" w:rsidRDefault="0041326B" w:rsidP="0041326B">
      <w:pPr>
        <w:spacing w:after="0" w:line="240" w:lineRule="auto"/>
      </w:pPr>
      <w:r>
        <w:separator/>
      </w:r>
    </w:p>
  </w:endnote>
  <w:endnote w:type="continuationSeparator" w:id="0">
    <w:p w:rsidR="0041326B" w:rsidRDefault="0041326B" w:rsidP="0041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049805"/>
      <w:docPartObj>
        <w:docPartGallery w:val="Page Numbers (Bottom of Page)"/>
        <w:docPartUnique/>
      </w:docPartObj>
    </w:sdtPr>
    <w:sdtEndPr/>
    <w:sdtContent>
      <w:p w:rsidR="00B72051" w:rsidRDefault="00B72051">
        <w:pPr>
          <w:pStyle w:val="Footer"/>
          <w:jc w:val="center"/>
        </w:pPr>
        <w:r>
          <w:t>[</w:t>
        </w:r>
        <w:r>
          <w:fldChar w:fldCharType="begin"/>
        </w:r>
        <w:r>
          <w:instrText xml:space="preserve"> PAGE   \* MERGEFORMAT </w:instrText>
        </w:r>
        <w:r>
          <w:fldChar w:fldCharType="separate"/>
        </w:r>
        <w:r w:rsidR="00B67341">
          <w:rPr>
            <w:noProof/>
          </w:rPr>
          <w:t>6</w:t>
        </w:r>
        <w:r>
          <w:rPr>
            <w:noProof/>
          </w:rPr>
          <w:fldChar w:fldCharType="end"/>
        </w:r>
        <w:r>
          <w:t>]</w:t>
        </w:r>
      </w:p>
    </w:sdtContent>
  </w:sdt>
  <w:p w:rsidR="00B72051" w:rsidRDefault="00B72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26B" w:rsidRDefault="0041326B" w:rsidP="0041326B">
      <w:pPr>
        <w:spacing w:after="0" w:line="240" w:lineRule="auto"/>
      </w:pPr>
      <w:r>
        <w:separator/>
      </w:r>
    </w:p>
  </w:footnote>
  <w:footnote w:type="continuationSeparator" w:id="0">
    <w:p w:rsidR="0041326B" w:rsidRDefault="0041326B" w:rsidP="00413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26B" w:rsidRDefault="00B673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443095" o:spid="_x0000_s2051" type="#_x0000_t136" style="position:absolute;margin-left:0;margin-top:0;width:527.85pt;height:131.95pt;rotation:315;z-index:-251655168;mso-position-horizontal:center;mso-position-horizontal-relative:margin;mso-position-vertical:center;mso-position-vertical-relative:margin" o:allowincell="f" fillcolor="#c00000"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89C" w:rsidRDefault="00A9289C" w:rsidP="00147E8D">
    <w:pPr>
      <w:pStyle w:val="Header"/>
      <w:jc w:val="center"/>
    </w:pPr>
    <w:r>
      <w:rPr>
        <w:noProof/>
        <w:lang w:eastAsia="en-US"/>
      </w:rPr>
      <w:drawing>
        <wp:inline distT="0" distB="0" distL="0" distR="0">
          <wp:extent cx="1638300" cy="1634204"/>
          <wp:effectExtent l="0" t="0" r="0" b="4445"/>
          <wp:docPr id="1" name="Picture 1" descr="http://georgiainfo.galileo.usg.edu/images/uploads/gallery/gase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orgiainfo.galileo.usg.edu/images/uploads/gallery/gase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419" cy="1671230"/>
                  </a:xfrm>
                  <a:prstGeom prst="rect">
                    <a:avLst/>
                  </a:prstGeom>
                  <a:noFill/>
                  <a:ln>
                    <a:noFill/>
                  </a:ln>
                </pic:spPr>
              </pic:pic>
            </a:graphicData>
          </a:graphic>
        </wp:inline>
      </w:drawing>
    </w:r>
  </w:p>
  <w:p w:rsidR="0041326B" w:rsidRDefault="00B67341" w:rsidP="00147E8D">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443096" o:spid="_x0000_s2052" type="#_x0000_t136" style="position:absolute;left:0;text-align:left;margin-left:0;margin-top:0;width:527.85pt;height:131.95pt;rotation:315;z-index:-251653120;mso-position-horizontal:center;mso-position-horizontal-relative:margin;mso-position-vertical:center;mso-position-vertical-relative:margin" o:allowincell="f" fillcolor="#c00000" stroked="f">
          <v:fill opacity=".5"/>
          <v:textpath style="font-family:&quot;Calibri&quot;;font-size:1pt" string="CONFIDENTIAL"/>
          <w10:wrap anchorx="margin" anchory="margin"/>
        </v:shape>
      </w:pict>
    </w:r>
    <w:r w:rsidR="00147E8D">
      <w:t>LOCAL AUTHORITIES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2A"/>
    <w:rsid w:val="00147E8D"/>
    <w:rsid w:val="002A446B"/>
    <w:rsid w:val="00367891"/>
    <w:rsid w:val="0041326B"/>
    <w:rsid w:val="005A672A"/>
    <w:rsid w:val="007F228D"/>
    <w:rsid w:val="00827101"/>
    <w:rsid w:val="00954114"/>
    <w:rsid w:val="00964D9F"/>
    <w:rsid w:val="009B4192"/>
    <w:rsid w:val="00A9289C"/>
    <w:rsid w:val="00B67341"/>
    <w:rsid w:val="00B72051"/>
    <w:rsid w:val="00C61AD2"/>
    <w:rsid w:val="00CC2AC1"/>
    <w:rsid w:val="00E0562E"/>
    <w:rsid w:val="00E272B8"/>
    <w:rsid w:val="00E8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1DDFE7D-8D31-4EA4-967D-0D98E072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326B"/>
    <w:pPr>
      <w:spacing w:after="0" w:line="240" w:lineRule="auto"/>
    </w:pPr>
    <w:rPr>
      <w:lang w:eastAsia="en-US"/>
    </w:rPr>
  </w:style>
  <w:style w:type="character" w:customStyle="1" w:styleId="NoSpacingChar">
    <w:name w:val="No Spacing Char"/>
    <w:basedOn w:val="DefaultParagraphFont"/>
    <w:link w:val="NoSpacing"/>
    <w:uiPriority w:val="1"/>
    <w:rsid w:val="0041326B"/>
    <w:rPr>
      <w:lang w:eastAsia="en-US"/>
    </w:rPr>
  </w:style>
  <w:style w:type="paragraph" w:styleId="Header">
    <w:name w:val="header"/>
    <w:basedOn w:val="Normal"/>
    <w:link w:val="HeaderChar"/>
    <w:uiPriority w:val="99"/>
    <w:unhideWhenUsed/>
    <w:rsid w:val="00413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26B"/>
  </w:style>
  <w:style w:type="paragraph" w:styleId="Footer">
    <w:name w:val="footer"/>
    <w:basedOn w:val="Normal"/>
    <w:link w:val="FooterChar"/>
    <w:uiPriority w:val="99"/>
    <w:unhideWhenUsed/>
    <w:rsid w:val="00413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BC7306799D443C8C47AC55B3F11382"/>
        <w:category>
          <w:name w:val="General"/>
          <w:gallery w:val="placeholder"/>
        </w:category>
        <w:types>
          <w:type w:val="bbPlcHdr"/>
        </w:types>
        <w:behaviors>
          <w:behavior w:val="content"/>
        </w:behaviors>
        <w:guid w:val="{37872224-A931-4238-B062-E9F22BE07E05}"/>
      </w:docPartPr>
      <w:docPartBody>
        <w:p w:rsidR="00DB10F2" w:rsidRDefault="00BE551E" w:rsidP="00BE551E">
          <w:pPr>
            <w:pStyle w:val="77BC7306799D443C8C47AC55B3F11382"/>
          </w:pPr>
          <w:r>
            <w:rPr>
              <w:rFonts w:asciiTheme="majorHAnsi" w:eastAsiaTheme="majorEastAsia" w:hAnsiTheme="majorHAnsi" w:cstheme="majorBidi"/>
              <w:color w:val="5B9BD5" w:themeColor="accent1"/>
              <w:sz w:val="88"/>
              <w:szCs w:val="88"/>
            </w:rPr>
            <w:t>[Document title]</w:t>
          </w:r>
        </w:p>
      </w:docPartBody>
    </w:docPart>
    <w:docPart>
      <w:docPartPr>
        <w:name w:val="2A1CD5DA688D44EBBD313BDD23E60762"/>
        <w:category>
          <w:name w:val="General"/>
          <w:gallery w:val="placeholder"/>
        </w:category>
        <w:types>
          <w:type w:val="bbPlcHdr"/>
        </w:types>
        <w:behaviors>
          <w:behavior w:val="content"/>
        </w:behaviors>
        <w:guid w:val="{065BDB49-37EF-4F1F-B1CD-54814FC9351D}"/>
      </w:docPartPr>
      <w:docPartBody>
        <w:p w:rsidR="00DB10F2" w:rsidRDefault="00BE551E" w:rsidP="00BE551E">
          <w:pPr>
            <w:pStyle w:val="2A1CD5DA688D44EBBD313BDD23E60762"/>
          </w:pPr>
          <w:r>
            <w:rPr>
              <w:color w:val="2E74B5"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1E"/>
    <w:rsid w:val="00BE551E"/>
    <w:rsid w:val="00DB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5C3C1B5D6B45468989A6499BF38255">
    <w:name w:val="4C5C3C1B5D6B45468989A6499BF38255"/>
    <w:rsid w:val="00BE551E"/>
  </w:style>
  <w:style w:type="paragraph" w:customStyle="1" w:styleId="77BC7306799D443C8C47AC55B3F11382">
    <w:name w:val="77BC7306799D443C8C47AC55B3F11382"/>
    <w:rsid w:val="00BE551E"/>
  </w:style>
  <w:style w:type="paragraph" w:customStyle="1" w:styleId="2A1CD5DA688D44EBBD313BDD23E60762">
    <w:name w:val="2A1CD5DA688D44EBBD313BDD23E60762"/>
    <w:rsid w:val="00BE551E"/>
  </w:style>
  <w:style w:type="paragraph" w:customStyle="1" w:styleId="3F370D15D29045EC9BEDD33E72625C98">
    <w:name w:val="3F370D15D29045EC9BEDD33E72625C98"/>
    <w:rsid w:val="00BE551E"/>
  </w:style>
  <w:style w:type="paragraph" w:customStyle="1" w:styleId="082E036E29B749F0A8FA2E6A23D6D207">
    <w:name w:val="082E036E29B749F0A8FA2E6A23D6D207"/>
    <w:rsid w:val="00BE5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NCTC Local Authorities Cadre</dc:title>
  <dc:subject>Emerging Threats Packet</dc:subject>
  <dc:creator>Tyler McDaniel</dc:creator>
  <cp:keywords/>
  <dc:description/>
  <cp:lastModifiedBy>Aldo Fonseca</cp:lastModifiedBy>
  <cp:revision>11</cp:revision>
  <dcterms:created xsi:type="dcterms:W3CDTF">2017-10-16T13:58:00Z</dcterms:created>
  <dcterms:modified xsi:type="dcterms:W3CDTF">2017-10-17T13:56:00Z</dcterms:modified>
</cp:coreProperties>
</file>